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40" w:rsidRDefault="006C791D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 xml:space="preserve">Demande de dotation </w:t>
      </w:r>
      <w:r w:rsidR="00636240">
        <w:rPr>
          <w:rFonts w:ascii="Calibri" w:hAnsi="Calibri"/>
          <w:b/>
          <w:iCs/>
          <w:sz w:val="36"/>
          <w:szCs w:val="28"/>
        </w:rPr>
        <w:t>Actions locales</w:t>
      </w:r>
    </w:p>
    <w:p w:rsidR="00881B0D" w:rsidRDefault="00881B0D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>Actions innovantes</w:t>
      </w:r>
      <w:bookmarkStart w:id="0" w:name="_GoBack"/>
      <w:bookmarkEnd w:id="0"/>
    </w:p>
    <w:p w:rsidR="00366B12" w:rsidRPr="007D34C9" w:rsidRDefault="0062474E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FNPEIS 20</w:t>
      </w:r>
      <w:r w:rsidR="000F5616">
        <w:rPr>
          <w:rFonts w:ascii="Calibri" w:hAnsi="Calibri"/>
          <w:b/>
          <w:iCs/>
          <w:sz w:val="36"/>
          <w:szCs w:val="28"/>
        </w:rPr>
        <w:t>2</w:t>
      </w:r>
      <w:r w:rsidR="00F53BE5">
        <w:rPr>
          <w:rFonts w:ascii="Calibri" w:hAnsi="Calibri"/>
          <w:b/>
          <w:iCs/>
          <w:sz w:val="36"/>
          <w:szCs w:val="28"/>
        </w:rPr>
        <w:t>4</w:t>
      </w:r>
    </w:p>
    <w:p w:rsidR="00E81CF4" w:rsidRDefault="00E81CF4" w:rsidP="00414721">
      <w:pPr>
        <w:ind w:left="-720" w:right="-648"/>
        <w:jc w:val="center"/>
        <w:rPr>
          <w:rFonts w:ascii="Calibri" w:hAnsi="Calibri"/>
          <w:iCs/>
        </w:rPr>
      </w:pP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68319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695D0E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111E6E" w:rsidTr="00695D0E">
        <w:tc>
          <w:tcPr>
            <w:tcW w:w="10326" w:type="dxa"/>
          </w:tcPr>
          <w:p w:rsidR="00111E6E" w:rsidRPr="00212490" w:rsidRDefault="00111E6E" w:rsidP="00111E6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Vaccinations autres que covid et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1E6E" w:rsidRPr="00111E6E" w:rsidRDefault="00111E6E" w:rsidP="00111E6E">
                <w:pPr>
                  <w:ind w:right="-648"/>
                  <w:rPr>
                    <w:rFonts w:ascii="Calibri" w:hAnsi="Calibri" w:cs="Calibri"/>
                    <w:bCs/>
                    <w:color w:val="000080"/>
                    <w:sz w:val="22"/>
                    <w:szCs w:val="22"/>
                  </w:rPr>
                </w:pPr>
                <w:r w:rsidRPr="00111E6E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111E6E" w:rsidTr="00695D0E">
        <w:tc>
          <w:tcPr>
            <w:tcW w:w="10326" w:type="dxa"/>
          </w:tcPr>
          <w:p w:rsidR="00111E6E" w:rsidRPr="00212490" w:rsidRDefault="00111E6E" w:rsidP="00111E6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environnementale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1E6E" w:rsidRPr="00F9141F" w:rsidRDefault="00111E6E" w:rsidP="00111E6E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111E6E" w:rsidTr="00695D0E">
        <w:tc>
          <w:tcPr>
            <w:tcW w:w="10326" w:type="dxa"/>
          </w:tcPr>
          <w:p w:rsidR="00111E6E" w:rsidRPr="00212490" w:rsidRDefault="00111E6E" w:rsidP="00111E6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Nutrition – Activité physique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1E6E" w:rsidRPr="00F9141F" w:rsidRDefault="00111E6E" w:rsidP="00111E6E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907B65" w:rsidTr="00695D0E">
        <w:tc>
          <w:tcPr>
            <w:tcW w:w="10326" w:type="dxa"/>
          </w:tcPr>
          <w:p w:rsidR="00907B65" w:rsidRPr="00212490" w:rsidRDefault="00907B65" w:rsidP="00907B65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Action régionale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hors thème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64373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907B65" w:rsidRDefault="00907B65" w:rsidP="00111E6E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794E98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</w:p>
    <w:p w:rsidR="00695D0E" w:rsidRDefault="00695D0E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881B0D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881B0D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881B0D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lastRenderedPageBreak/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projet (en €) :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F53BE5">
        <w:rPr>
          <w:rFonts w:ascii="Calibri" w:hAnsi="Calibri" w:cs="Calibri"/>
          <w:b/>
          <w:bCs/>
          <w:color w:val="000080"/>
          <w:sz w:val="22"/>
          <w:szCs w:val="22"/>
        </w:rPr>
        <w:t>4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294B64">
        <w:rPr>
          <w:rFonts w:ascii="Calibri" w:hAnsi="Calibri" w:cs="Calibri"/>
          <w:b/>
          <w:bCs/>
          <w:color w:val="000080"/>
          <w:sz w:val="22"/>
          <w:szCs w:val="22"/>
        </w:rPr>
        <w:t>__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C2173" w:rsidRPr="006C2173" w:rsidRDefault="006F3B70" w:rsidP="00111E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Le projet est-il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prévu</w:t>
      </w:r>
      <w:r w:rsidR="006C2173"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="006C2173"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173"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="006C2173"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173"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="006C2173"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:rsidR="006C2173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C2173" w:rsidRPr="00DF2EEA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881B0D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881B0D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881B0D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CAP, BEP, CFA etc)</w:t>
      </w:r>
    </w:p>
    <w:p w:rsidR="001A4FF1" w:rsidRDefault="00881B0D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881B0D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881B0D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post bac, licence, master, BTS, etc)</w:t>
      </w: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81B0D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881B0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881B0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881B0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881B0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881B0D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Default="00881B0D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Pr="007C221A" w:rsidRDefault="004C68E6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4C68E6" w:rsidRPr="00F1658E" w:rsidRDefault="00881B0D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81B0D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81B0D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881B0D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881B0D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etc)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81B0D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d’hébergement (FJT, CHRS, etc)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81B0D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CAP, BEP, CFA etc)</w:t>
      </w:r>
    </w:p>
    <w:p w:rsidR="004C68E6" w:rsidRPr="00EB5F53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881B0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Etudiants – Enseignement supérieur (post bac, licence, master, BTS, etc)</w:t>
      </w:r>
    </w:p>
    <w:p w:rsidR="00F7557D" w:rsidRPr="00F1658E" w:rsidRDefault="00881B0D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881B0D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881B0D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881B0D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:rsidR="00F7557D" w:rsidRPr="00F1658E" w:rsidRDefault="00881B0D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83791C" w:rsidRPr="00F1658E" w:rsidRDefault="00881B0D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9F2255" w:rsidRPr="00907B65" w:rsidRDefault="009F2255" w:rsidP="00B65F0B">
      <w:pPr>
        <w:ind w:left="21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C5385" w:rsidRDefault="006C5385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FA48E6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footerReference w:type="even" r:id="rId8"/>
          <w:footerReference w:type="default" r:id="rId9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</w:p>
    <w:p w:rsidR="00AB4D34" w:rsidRPr="002B225A" w:rsidRDefault="00FA48E6" w:rsidP="009C3F61">
      <w:pPr>
        <w:autoSpaceDE w:val="0"/>
        <w:autoSpaceDN w:val="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En cas d’actions 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sur 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202</w:t>
      </w:r>
      <w:r w:rsidR="00F53BE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4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et 202</w:t>
      </w:r>
      <w:r w:rsidR="00F53BE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5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, renseigner les 2 colonnes</w:t>
      </w:r>
    </w:p>
    <w:p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2B225A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6379"/>
        <w:gridCol w:w="284"/>
        <w:gridCol w:w="1134"/>
        <w:gridCol w:w="1134"/>
      </w:tblGrid>
      <w:tr w:rsidR="00294B64" w:rsidRPr="00CE3D4A" w:rsidTr="00294B64"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294B64" w:rsidRDefault="00294B64" w:rsidP="00F85001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294B64" w:rsidRDefault="00294B64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294B64" w:rsidRPr="00D86665" w:rsidRDefault="00294B64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demandé sur le  FNPEIS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:rsidTr="00907B65">
        <w:trPr>
          <w:trHeight w:val="885"/>
        </w:trPr>
        <w:tc>
          <w:tcPr>
            <w:tcW w:w="8080" w:type="dxa"/>
            <w:gridSpan w:val="3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294B64" w:rsidRDefault="00294B64" w:rsidP="00907B65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F53BE5">
              <w:rPr>
                <w:rFonts w:ascii="Calibri" w:hAnsi="Calibri"/>
                <w:b/>
                <w:color w:val="000080"/>
                <w:sz w:val="22"/>
              </w:rPr>
              <w:t>4</w:t>
            </w:r>
          </w:p>
          <w:p w:rsidR="00294B64" w:rsidRPr="00294B64" w:rsidRDefault="00294B64" w:rsidP="00907B65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294B64" w:rsidRDefault="00294B64" w:rsidP="00907B65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F53BE5">
              <w:rPr>
                <w:rFonts w:ascii="Calibri" w:hAnsi="Calibri"/>
                <w:b/>
                <w:color w:val="000080"/>
                <w:sz w:val="22"/>
              </w:rPr>
              <w:t>5</w:t>
            </w:r>
          </w:p>
          <w:p w:rsidR="00294B64" w:rsidRPr="00294B64" w:rsidRDefault="00294B64" w:rsidP="00907B65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</w:tr>
      <w:tr w:rsidR="00294B64" w:rsidTr="00907B65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294B64" w:rsidRPr="003110CB" w:rsidRDefault="00294B64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3110CB" w:rsidRDefault="00294B64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>Ex : Action 1 : 6 ateliers collectifs d’une heure  chacun par un médecin (vacation / libéral) =6X75€=450€</w:t>
            </w:r>
          </w:p>
          <w:p w:rsidR="00294B64" w:rsidRPr="00D87F30" w:rsidRDefault="00294B64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59260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294B64" w:rsidRPr="00516192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294B64" w:rsidRPr="003110CB" w:rsidRDefault="00294B64" w:rsidP="003110CB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brochures… : différencier les couts de conception, impression, diffusion etc. en renseignant le prix unitaire, le prix TTC</w:t>
            </w:r>
          </w:p>
          <w:p w:rsidR="00294B64" w:rsidRPr="00516192" w:rsidRDefault="00294B64" w:rsidP="003110CB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RPr="003110CB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05671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3110CB" w:rsidRDefault="00294B64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86752C" w:rsidRDefault="00294B64" w:rsidP="009675D4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294B64" w:rsidTr="00907B65">
        <w:trPr>
          <w:trHeight w:val="56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294B64" w:rsidRPr="008622D9" w:rsidRDefault="00294B64" w:rsidP="008622D9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294B64" w:rsidRPr="00907B65" w:rsidRDefault="00294B64" w:rsidP="00907B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Nom du cofinanceur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111E6E" w:rsidRDefault="00111E6E" w:rsidP="00F85001">
      <w:pPr>
        <w:ind w:left="-720" w:right="-648"/>
        <w:rPr>
          <w:rFonts w:ascii="Calibri" w:hAnsi="Calibri" w:cs="Calibri"/>
          <w:b/>
          <w:bCs/>
        </w:rPr>
        <w:sectPr w:rsidR="00111E6E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Suivi et reporting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retenus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F3" w:rsidRDefault="005A16F3">
      <w:r>
        <w:separator/>
      </w:r>
    </w:p>
  </w:endnote>
  <w:endnote w:type="continuationSeparator" w:id="0">
    <w:p w:rsidR="005A16F3" w:rsidRDefault="005A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881B0D">
      <w:rPr>
        <w:rFonts w:ascii="Calibri" w:hAnsi="Calibri"/>
        <w:noProof/>
        <w:sz w:val="20"/>
        <w:szCs w:val="20"/>
      </w:rPr>
      <w:t>1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F3" w:rsidRDefault="005A16F3">
      <w:r>
        <w:separator/>
      </w:r>
    </w:p>
  </w:footnote>
  <w:footnote w:type="continuationSeparator" w:id="0">
    <w:p w:rsidR="005A16F3" w:rsidRDefault="005A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28"/>
      </v:shape>
    </w:pict>
  </w:numPicBullet>
  <w:numPicBullet w:numPicBulletId="1">
    <w:pict>
      <v:shape id="_x0000_i1042" type="#_x0000_t75" style="width:11.25pt;height:9.7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11E6E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0CDE"/>
    <w:rsid w:val="001B1DC2"/>
    <w:rsid w:val="001B23DC"/>
    <w:rsid w:val="001C5EA3"/>
    <w:rsid w:val="001D36EF"/>
    <w:rsid w:val="001D5326"/>
    <w:rsid w:val="001D5344"/>
    <w:rsid w:val="001D6FA7"/>
    <w:rsid w:val="001E01ED"/>
    <w:rsid w:val="001E5A1A"/>
    <w:rsid w:val="001F0B99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4B64"/>
    <w:rsid w:val="002952F3"/>
    <w:rsid w:val="002A21B8"/>
    <w:rsid w:val="002A288B"/>
    <w:rsid w:val="002A7EED"/>
    <w:rsid w:val="002B1A57"/>
    <w:rsid w:val="002B225A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80162"/>
    <w:rsid w:val="008802D5"/>
    <w:rsid w:val="00881B0D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07B65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E08"/>
    <w:rsid w:val="00F37832"/>
    <w:rsid w:val="00F37EBB"/>
    <w:rsid w:val="00F531D6"/>
    <w:rsid w:val="00F53BE5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A48E6"/>
    <w:rsid w:val="00FB119E"/>
    <w:rsid w:val="00FD1F01"/>
    <w:rsid w:val="00FD2213"/>
    <w:rsid w:val="00FD288C"/>
    <w:rsid w:val="00FD46EE"/>
    <w:rsid w:val="00FD5107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266BEB"/>
  <w15:docId w15:val="{566CAC2F-03A8-4CC6-A8E5-3F97D0C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B65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5E59-A469-4EED-8995-82E907EA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1380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LESPRIT MAUPIN ARNAUD (CNAM / Paris)</cp:lastModifiedBy>
  <cp:revision>4</cp:revision>
  <cp:lastPrinted>2016-01-18T14:13:00Z</cp:lastPrinted>
  <dcterms:created xsi:type="dcterms:W3CDTF">2024-07-17T08:30:00Z</dcterms:created>
  <dcterms:modified xsi:type="dcterms:W3CDTF">2024-07-17T12:29:00Z</dcterms:modified>
</cp:coreProperties>
</file>